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C43E1C"/>
          <w:sz w:val="20"/>
        </w:rPr>
        <w:t>● SAMPLE — preview only. Not licensed for use. Buy the editable file at impactmojo.in/products</w:t>
      </w:r>
    </w:p>
    <w:p>
      <w:r>
        <w:rPr>
          <w:b/>
          <w:color w:val="0369A1"/>
        </w:rPr>
        <w:t>ImpactMojo</w:t>
      </w:r>
    </w:p>
    <w:p>
      <w:pPr>
        <w:pStyle w:val="Title"/>
      </w:pPr>
      <w:r>
        <w:t>MEL Plan Template</w:t>
      </w:r>
    </w:p>
    <w:p>
      <w:pPr>
        <w:pStyle w:val="Heading1"/>
      </w:pPr>
      <w:r>
        <w:t>Purpose &amp; Use</w:t>
      </w:r>
    </w:p>
    <w:p>
      <w:r>
        <w:rPr>
          <w:i/>
          <w:color w:val="64748B"/>
          <w:sz w:val="19"/>
        </w:rPr>
        <w:t>➤ what decisions this serves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Indicator Matrix</w:t>
      </w:r>
    </w:p>
    <w:p>
      <w:r>
        <w:rPr>
          <w:i/>
          <w:color w:val="64748B"/>
          <w:sz w:val="19"/>
        </w:rPr>
        <w:t>➤ indicator · baseline · target · source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Roles</w:t>
      </w:r>
    </w:p>
    <w:p>
      <w:r>
        <w:rPr>
          <w:i/>
          <w:color w:val="64748B"/>
          <w:sz w:val="19"/>
        </w:rPr>
        <w:t>➤ who collects, analyses, uses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Learning &amp; Use</w:t>
      </w:r>
    </w:p>
    <w:p>
      <w:r>
        <w:rPr>
          <w:i/>
          <w:color w:val="64748B"/>
          <w:sz w:val="19"/>
        </w:rPr>
        <w:t>➤ how findings change what you do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r>
        <w:rPr>
          <w:color w:val="94A3B8"/>
          <w:sz w:val="16"/>
        </w:rPr>
        <w:t>SAMPLE — © ImpactMojo — buy the full editable file at impactmojo.in/products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r>
      <w:rPr/>
      <w:pict>
        <v:shape id="wm1" type="#_x0000_t136" style="position:absolute;margin-left:0;margin-top:0;width:480pt;height:110pt;rotation:-45;z-index:-1;mso-position-horizontal:center;mso-position-horizontal-relative:margin;mso-position-vertical:center;mso-position-vertical-relative:margin" fillcolor="#d2d9e3" stroked="f">
          <v:textpath style="font-family:Arial;font-size:1pt;font-weight:bold" string="SAMPLE  •  impactmojo.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