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C43E1C"/>
          <w:sz w:val="20"/>
        </w:rPr>
        <w:t>● SAMPLE — preview only. Not licensed for use. Buy the editable file at impactmojo.in/products</w:t>
      </w:r>
    </w:p>
    <w:p>
      <w:r>
        <w:rPr>
          <w:b/>
          <w:color w:val="0369A1"/>
        </w:rPr>
        <w:t>ImpactMojo</w:t>
      </w:r>
    </w:p>
    <w:p>
      <w:pPr>
        <w:pStyle w:val="Title"/>
      </w:pPr>
      <w:r>
        <w:t>Terms of Reference — Template</w:t>
      </w:r>
    </w:p>
    <w:p>
      <w:r>
        <w:rPr>
          <w:i/>
        </w:rPr>
        <w:t>For commissioning research, evaluations and studies.</w:t>
      </w:r>
    </w:p>
    <w:p>
      <w:pPr>
        <w:pStyle w:val="Heading1"/>
      </w:pPr>
      <w:r>
        <w:t>1. Background &amp; Rationale</w:t>
      </w:r>
    </w:p>
    <w:p>
      <w:r>
        <w:rPr>
          <w:i/>
          <w:color w:val="64748B"/>
          <w:sz w:val="19"/>
        </w:rPr>
        <w:t>➤ What is the programme/problem, who funds it, why commission now?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2. Purpose</w:t>
      </w:r>
    </w:p>
    <w:p>
      <w:r>
        <w:rPr>
          <w:i/>
          <w:color w:val="64748B"/>
          <w:sz w:val="19"/>
        </w:rPr>
        <w:t>➤ One sentence: what decision will this evidence inform?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3. Objectives</w:t>
      </w:r>
    </w:p>
    <w:p>
      <w:r>
        <w:rPr>
          <w:i/>
          <w:color w:val="64748B"/>
          <w:sz w:val="19"/>
        </w:rPr>
        <w:t>➤ The 3–5 things this assignment must achieve.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4. Type of Enquiry</w:t>
      </w:r>
    </w:p>
    <w:p>
      <w:r>
        <w:rPr>
          <w:i/>
          <w:color w:val="64748B"/>
          <w:sz w:val="19"/>
        </w:rPr>
        <w:t>➤ outcome / process / theory-based · quant / qual / mixed · cross-sectional / longitudinal.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5. Key Questions</w:t>
      </w:r>
    </w:p>
    <w:p>
      <w:r>
        <w:rPr>
          <w:i/>
          <w:color w:val="64748B"/>
          <w:sz w:val="19"/>
        </w:rPr>
        <w:t>➤ Specific, answerable questions.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6. Scope</w:t>
      </w:r>
    </w:p>
    <w:p>
      <w:r>
        <w:rPr>
          <w:i/>
          <w:color w:val="64748B"/>
          <w:sz w:val="19"/>
        </w:rPr>
        <w:t>➤ Geography; population; period; out of scope.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7. Methodology</w:t>
      </w:r>
    </w:p>
    <w:p>
      <w:r>
        <w:rPr>
          <w:i/>
          <w:color w:val="64748B"/>
          <w:sz w:val="19"/>
        </w:rPr>
        <w:t>➤ Non-negotiables, but let method follow the questions.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8. Deliverables &amp; Timeline</w:t>
      </w:r>
    </w:p>
    <w:p>
      <w:r>
        <w:rPr>
          <w:i/>
          <w:color w:val="64748B"/>
          <w:sz w:val="19"/>
        </w:rPr>
        <w:t>➤ Inception, datasets, draft, final report — with dates.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9. Team &amp; Qualifications</w:t>
      </w:r>
    </w:p>
    <w:p>
      <w:r>
        <w:rPr>
          <w:i/>
          <w:color w:val="64748B"/>
          <w:sz w:val="19"/>
        </w:rPr>
        <w:t>➤ Skills, experience, language, composition.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10. Indicative Budget</w:t>
      </w:r>
    </w:p>
    <w:p>
      <w:r>
        <w:rPr>
          <w:i/>
          <w:color w:val="64748B"/>
          <w:sz w:val="19"/>
        </w:rPr>
        <w:t>➤ Summarise the ceiling; detail in the Budget template.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11. How to Apply</w:t>
      </w:r>
    </w:p>
    <w:p>
      <w:r>
        <w:rPr>
          <w:i/>
          <w:color w:val="64748B"/>
          <w:sz w:val="19"/>
        </w:rPr>
        <w:t>➤ What to submit, deadline, contact, assessment criteria.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r>
        <w:rPr>
          <w:color w:val="94A3B8"/>
          <w:sz w:val="16"/>
        </w:rPr>
        <w:t>SAMPLE — © ImpactMojo — buy the full editable template at impactmojo.in/products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/>
      <w:pict>
        <v:shape id="wm1" type="#_x0000_t136" style="position:absolute;margin-left:0;margin-top:0;width:480pt;height:110pt;rotation:-45;z-index:-1;mso-position-horizontal:center;mso-position-horizontal-relative:margin;mso-position-vertical:center;mso-position-vertical-relative:margin" fillcolor="#d2d9e3" stroked="f">
          <v:textpath style="font-family:Arial;font-size:1pt;font-weight:bold" string="SAMPLE  •  impactmojo.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